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9AF" w:rsidRDefault="00E97E31" w:rsidP="00815CDC">
      <w:pPr>
        <w:tabs>
          <w:tab w:val="left" w:pos="8580"/>
        </w:tabs>
        <w:spacing w:after="0" w:line="240" w:lineRule="auto"/>
        <w:jc w:val="center"/>
        <w:rPr>
          <w:sz w:val="44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-181157</wp:posOffset>
            </wp:positionV>
            <wp:extent cx="10675620" cy="7659370"/>
            <wp:effectExtent l="0" t="0" r="0" b="0"/>
            <wp:wrapNone/>
            <wp:docPr id="10" name="Рисунок 10" descr="D:\папка Крюка\Памятки ЛИСТОВКИ\III квартал 2019\стикер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ка Крюка\Памятки ЛИСТОВКИ\III квартал 2019\стикер 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754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-121920</wp:posOffset>
            </wp:positionV>
            <wp:extent cx="702945" cy="878205"/>
            <wp:effectExtent l="0" t="0" r="1905" b="0"/>
            <wp:wrapNone/>
            <wp:docPr id="3" name="Рисунок 3" descr="http://www.rus-flag.ru/upload/iblock/573/57338533afc95d2acc3046d85e23c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s-flag.ru/upload/iblock/573/57338533afc95d2acc3046d85e23c4c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0A3A" w:rsidRPr="00B5754B">
        <w:rPr>
          <w:sz w:val="44"/>
          <w:szCs w:val="52"/>
        </w:rPr>
        <w:t>Управление ЧС Администрации муниципального образования</w:t>
      </w:r>
    </w:p>
    <w:p w:rsidR="00F70A3A" w:rsidRPr="002226B4" w:rsidRDefault="004A793B" w:rsidP="007329AF">
      <w:pPr>
        <w:tabs>
          <w:tab w:val="left" w:pos="8580"/>
        </w:tabs>
        <w:spacing w:after="0" w:line="240" w:lineRule="auto"/>
        <w:jc w:val="center"/>
        <w:rPr>
          <w:sz w:val="44"/>
          <w:szCs w:val="5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1.85pt;margin-top:28.75pt;width:834pt;height:69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" fillcolor="red" strokeweight=".5pt">
            <v:textbox>
              <w:txbxContent>
                <w:p w:rsidR="001D4C5E" w:rsidRPr="00815CDC" w:rsidRDefault="001D4C5E" w:rsidP="001D4C5E">
                  <w:pPr>
                    <w:spacing w:after="0" w:line="240" w:lineRule="atLeast"/>
                    <w:jc w:val="center"/>
                    <w:rPr>
                      <w:rFonts w:ascii="Arial" w:hAnsi="Arial" w:cs="Arial"/>
                      <w:b/>
                      <w:color w:val="FFFEFD" w:themeColor="accent6" w:themeTint="02"/>
                      <w:spacing w:val="10"/>
                      <w:sz w:val="48"/>
                    </w:rPr>
                  </w:pPr>
                  <w:r w:rsidRPr="00815CDC">
                    <w:rPr>
                      <w:rFonts w:ascii="Arial" w:hAnsi="Arial" w:cs="Arial"/>
                      <w:b/>
                      <w:color w:val="FFFEFD" w:themeColor="accent6" w:themeTint="02"/>
                      <w:spacing w:val="10"/>
                      <w:sz w:val="48"/>
                    </w:rPr>
                    <w:t>правил</w:t>
                  </w:r>
                  <w:r w:rsidR="00F70A3A" w:rsidRPr="00815CDC">
                    <w:rPr>
                      <w:rFonts w:ascii="Arial" w:hAnsi="Arial" w:cs="Arial"/>
                      <w:b/>
                      <w:color w:val="FFFEFD" w:themeColor="accent6" w:themeTint="02"/>
                      <w:spacing w:val="10"/>
                      <w:sz w:val="48"/>
                    </w:rPr>
                    <w:t>а пожарной безопасности</w:t>
                  </w:r>
                </w:p>
                <w:p w:rsidR="00F70A3A" w:rsidRPr="00815CDC" w:rsidRDefault="001D4C5E" w:rsidP="001D4C5E">
                  <w:pPr>
                    <w:spacing w:after="0" w:line="240" w:lineRule="atLeast"/>
                    <w:jc w:val="center"/>
                    <w:rPr>
                      <w:rFonts w:ascii="Arial" w:hAnsi="Arial" w:cs="Arial"/>
                      <w:sz w:val="48"/>
                    </w:rPr>
                  </w:pPr>
                  <w:r w:rsidRPr="00815CDC">
                    <w:rPr>
                      <w:rFonts w:ascii="Arial" w:hAnsi="Arial" w:cs="Arial"/>
                      <w:sz w:val="48"/>
                    </w:rPr>
                    <w:t>в</w:t>
                  </w:r>
                  <w:r w:rsidR="00F70A3A" w:rsidRPr="00815CDC">
                    <w:rPr>
                      <w:rFonts w:ascii="Arial" w:hAnsi="Arial" w:cs="Arial"/>
                      <w:sz w:val="48"/>
                    </w:rPr>
                    <w:t xml:space="preserve"> </w:t>
                  </w:r>
                  <w:r w:rsidRPr="00815CDC">
                    <w:rPr>
                      <w:rFonts w:ascii="Arial" w:hAnsi="Arial" w:cs="Arial"/>
                      <w:sz w:val="48"/>
                    </w:rPr>
                    <w:t>пожароопас</w:t>
                  </w:r>
                  <w:r w:rsidR="00F70A3A" w:rsidRPr="00815CDC">
                    <w:rPr>
                      <w:rFonts w:ascii="Arial" w:hAnsi="Arial" w:cs="Arial"/>
                      <w:sz w:val="48"/>
                    </w:rPr>
                    <w:t>ный сезон</w:t>
                  </w:r>
                </w:p>
                <w:p w:rsidR="00815CDC" w:rsidRDefault="00815CDC"/>
              </w:txbxContent>
            </v:textbox>
          </v:shape>
        </w:pict>
      </w:r>
      <w:r w:rsidR="00F70A3A" w:rsidRPr="00B5754B">
        <w:rPr>
          <w:sz w:val="44"/>
          <w:szCs w:val="52"/>
        </w:rPr>
        <w:t xml:space="preserve"> «Город Майкоп»</w:t>
      </w:r>
    </w:p>
    <w:p w:rsidR="00F70A3A" w:rsidRDefault="00F70A3A" w:rsidP="00F70A3A">
      <w:pPr>
        <w:tabs>
          <w:tab w:val="left" w:pos="7860"/>
        </w:tabs>
      </w:pPr>
    </w:p>
    <w:p w:rsidR="00C21AC9" w:rsidRDefault="00C21AC9" w:rsidP="00F70A3A">
      <w:pPr>
        <w:tabs>
          <w:tab w:val="left" w:pos="7860"/>
        </w:tabs>
      </w:pPr>
    </w:p>
    <w:p w:rsidR="00C21AC9" w:rsidRDefault="004A793B" w:rsidP="00C21AC9">
      <w:r>
        <w:rPr>
          <w:noProof/>
          <w:lang w:eastAsia="ru-RU"/>
        </w:rPr>
        <w:pict>
          <v:shape id="Поле 11" o:spid="_x0000_s1027" type="#_x0000_t202" style="position:absolute;margin-left:112.2pt;margin-top:24.45pt;width:713.45pt;height:1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" fillcolor="yellow" strokecolor="white [3212]" strokeweight="2pt">
            <v:textbox>
              <w:txbxContent>
                <w:p w:rsidR="006E4F4F" w:rsidRPr="00943066" w:rsidRDefault="006E4F4F" w:rsidP="00943066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Н</w:t>
                  </w:r>
                  <w:r w:rsidR="00C21AC9">
                    <w:rPr>
                      <w:rFonts w:ascii="Times New Roman" w:hAnsi="Times New Roman" w:cs="Times New Roman"/>
                      <w:sz w:val="28"/>
                    </w:rPr>
                    <w:t>Е БРОСАЙТЕ</w:t>
                  </w:r>
                  <w:r w:rsidRPr="00943066">
                    <w:rPr>
                      <w:rFonts w:ascii="Times New Roman" w:hAnsi="Times New Roman" w:cs="Times New Roman"/>
                      <w:sz w:val="28"/>
                    </w:rPr>
                    <w:t xml:space="preserve"> не затушенные окурки и спички в траву;</w:t>
                  </w:r>
                </w:p>
                <w:p w:rsidR="006E4F4F" w:rsidRPr="00943066" w:rsidRDefault="006E4F4F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НЕ РАЗВОДИТЕ костры вблизи зданий и сооружений, а также в лесопарковых зонах;</w:t>
                  </w:r>
                </w:p>
                <w:p w:rsidR="006E4F4F" w:rsidRPr="00943066" w:rsidRDefault="006E4F4F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 xml:space="preserve">НЕ ОСТАВЛЯЙТЕ брошенными на землю бутылки, битые стёкла, которые превращаются на солнце в линзу, </w:t>
                  </w:r>
                </w:p>
                <w:p w:rsidR="006E4F4F" w:rsidRPr="00943066" w:rsidRDefault="006E4F4F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ВОЗДЕРЖИТЕСЬ от использования мангалов и других приспособлений с использованием открытого огня для приготовления пищи;</w:t>
                  </w:r>
                </w:p>
                <w:p w:rsidR="006E4F4F" w:rsidRPr="00943066" w:rsidRDefault="00C21AC9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НЕ</w:t>
                  </w:r>
                  <w:r w:rsidR="00943066" w:rsidRPr="00943066">
                    <w:rPr>
                      <w:rFonts w:ascii="Times New Roman" w:hAnsi="Times New Roman" w:cs="Times New Roman"/>
                      <w:sz w:val="28"/>
                    </w:rPr>
                    <w:t xml:space="preserve"> ОСТАВЛЯЙТЕ на земле пропитанные горючими жидкостями материалы;</w:t>
                  </w:r>
                </w:p>
                <w:p w:rsidR="00943066" w:rsidRPr="00943066" w:rsidRDefault="00943066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НЕ ПОЛЬЗУЙТЕСЬ пиротехническими изделиями;</w:t>
                  </w:r>
                </w:p>
                <w:p w:rsidR="00943066" w:rsidRPr="00943066" w:rsidRDefault="00943066" w:rsidP="006E4F4F">
                  <w:pPr>
                    <w:pStyle w:val="a5"/>
                    <w:numPr>
                      <w:ilvl w:val="0"/>
                      <w:numId w:val="1"/>
                    </w:numPr>
                    <w:ind w:left="284" w:hanging="284"/>
                    <w:rPr>
                      <w:rFonts w:ascii="Times New Roman" w:hAnsi="Times New Roman" w:cs="Times New Roman"/>
                      <w:sz w:val="28"/>
                    </w:rPr>
                  </w:pPr>
                  <w:r w:rsidRPr="00943066">
                    <w:rPr>
                      <w:rFonts w:ascii="Times New Roman" w:hAnsi="Times New Roman" w:cs="Times New Roman"/>
                      <w:sz w:val="28"/>
                    </w:rPr>
                    <w:t>Строго ПРЕСЕКАЙТЕ шалости детей с огнём.</w:t>
                  </w:r>
                </w:p>
                <w:p w:rsidR="006E4F4F" w:rsidRDefault="006E4F4F" w:rsidP="006E4F4F">
                  <w:pPr>
                    <w:pStyle w:val="a5"/>
                    <w:ind w:left="284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6C4AA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4247</wp:posOffset>
            </wp:positionH>
            <wp:positionV relativeFrom="paragraph">
              <wp:posOffset>309880</wp:posOffset>
            </wp:positionV>
            <wp:extent cx="1337310" cy="1353185"/>
            <wp:effectExtent l="0" t="0" r="0" b="0"/>
            <wp:wrapNone/>
            <wp:docPr id="5" name="Рисунок 5" descr="D:\папка Крюка\Памятки ЛИСТОВКИ\III квартал 2019\стик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Крюка\Памятки ЛИСТОВКИ\III квартал 2019\стикер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4" t="-1" r="23854" b="855"/>
                    <a:stretch/>
                  </pic:blipFill>
                  <pic:spPr bwMode="auto">
                    <a:xfrm>
                      <a:off x="0" y="0"/>
                      <a:ext cx="1337310" cy="135318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0A3A" w:rsidRDefault="00C21AC9" w:rsidP="00C21AC9">
      <w:pPr>
        <w:tabs>
          <w:tab w:val="left" w:pos="11820"/>
        </w:tabs>
      </w:pPr>
      <w:r>
        <w:tab/>
      </w:r>
    </w:p>
    <w:p w:rsidR="00E97E31" w:rsidRDefault="00C21AC9" w:rsidP="00C21AC9">
      <w:pPr>
        <w:tabs>
          <w:tab w:val="left" w:pos="11820"/>
        </w:tabs>
      </w:pPr>
      <w:r>
        <w:t xml:space="preserve">           </w:t>
      </w:r>
    </w:p>
    <w:p w:rsidR="00E97E31" w:rsidRDefault="00E97E31" w:rsidP="00C21AC9">
      <w:pPr>
        <w:tabs>
          <w:tab w:val="left" w:pos="11820"/>
        </w:tabs>
      </w:pPr>
    </w:p>
    <w:p w:rsidR="00E97E31" w:rsidRDefault="00E97E31" w:rsidP="00C21AC9">
      <w:pPr>
        <w:tabs>
          <w:tab w:val="left" w:pos="11820"/>
        </w:tabs>
      </w:pPr>
    </w:p>
    <w:p w:rsidR="005B0289" w:rsidRDefault="005B0289" w:rsidP="005B0289">
      <w:pPr>
        <w:tabs>
          <w:tab w:val="left" w:pos="1029"/>
        </w:tabs>
        <w:rPr>
          <w:b/>
          <w:color w:val="F79646" w:themeColor="accent6"/>
          <w:sz w:val="52"/>
        </w:rPr>
      </w:pPr>
      <w:r>
        <w:rPr>
          <w:b/>
          <w:color w:val="F79646" w:themeColor="accent6"/>
          <w:sz w:val="96"/>
        </w:rPr>
        <w:t xml:space="preserve">   </w:t>
      </w:r>
    </w:p>
    <w:p w:rsidR="00E97E31" w:rsidRPr="003E0921" w:rsidRDefault="004A793B" w:rsidP="003E0921">
      <w:pPr>
        <w:tabs>
          <w:tab w:val="left" w:pos="1029"/>
        </w:tabs>
        <w:spacing w:after="0" w:line="240" w:lineRule="auto"/>
        <w:rPr>
          <w:rFonts w:ascii="Arial Black" w:hAnsi="Arial Black"/>
        </w:rPr>
      </w:pPr>
      <w:r>
        <w:rPr>
          <w:rFonts w:ascii="Arial Black" w:hAnsi="Arial Black"/>
          <w:noProof/>
          <w:sz w:val="44"/>
          <w:szCs w:val="52"/>
          <w:lang w:eastAsia="ru-RU"/>
        </w:rPr>
        <w:pict>
          <v:shape id="Надпись 2" o:spid="_x0000_s1028" type="#_x0000_t202" style="position:absolute;margin-left:112.25pt;margin-top:38.7pt;width:713.4pt;height:24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" fillcolor="#ffc" stroked="f">
            <v:textbox>
              <w:txbxContent>
                <w:p w:rsidR="008C3270" w:rsidRPr="00020F2C" w:rsidRDefault="00E70DFE" w:rsidP="008C3270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  <w:color w:val="009900"/>
                      <w:sz w:val="32"/>
                    </w:rPr>
                  </w:pPr>
                  <w:r w:rsidRPr="00020F2C">
                    <w:rPr>
                      <w:rFonts w:ascii="Courier New" w:hAnsi="Courier New" w:cs="Courier New"/>
                      <w:b/>
                      <w:color w:val="009900"/>
                      <w:sz w:val="32"/>
                    </w:rPr>
                    <w:t>р</w:t>
                  </w:r>
                  <w:r w:rsidR="008C3270" w:rsidRPr="00020F2C">
                    <w:rPr>
                      <w:rFonts w:ascii="Courier New" w:hAnsi="Courier New" w:cs="Courier New"/>
                      <w:b/>
                      <w:color w:val="009900"/>
                      <w:sz w:val="32"/>
                    </w:rPr>
                    <w:t>азрешается</w:t>
                  </w:r>
                </w:p>
                <w:p w:rsidR="00432AF0" w:rsidRPr="004A793B" w:rsidRDefault="008356E0" w:rsidP="008356E0">
                  <w:pPr>
                    <w:pStyle w:val="a5"/>
                    <w:tabs>
                      <w:tab w:val="left" w:pos="426"/>
                    </w:tabs>
                    <w:spacing w:after="0" w:line="240" w:lineRule="auto"/>
                    <w:ind w:left="142"/>
                    <w:jc w:val="center"/>
                    <w:rPr>
                      <w:rFonts w:ascii="Adobe Garamond Pro Bold" w:hAnsi="Adobe Garamond Pro Bold"/>
                      <w:sz w:val="28"/>
                      <w:szCs w:val="27"/>
                    </w:rPr>
                  </w:pPr>
                  <w:r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и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спользование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открыто</w:t>
                  </w:r>
                  <w:bookmarkStart w:id="0" w:name="_GoBack"/>
                  <w:bookmarkEnd w:id="0"/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го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огня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при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выполнении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следующих</w:t>
                  </w:r>
                  <w:r w:rsidR="00432AF0" w:rsidRPr="004A793B">
                    <w:rPr>
                      <w:rFonts w:ascii="Adobe Garamond Pro Bold" w:hAnsi="Adobe Garamond Pro Bold" w:cs="Times New Roman"/>
                      <w:b/>
                      <w:color w:val="00B050"/>
                      <w:sz w:val="28"/>
                      <w:szCs w:val="27"/>
                    </w:rPr>
                    <w:t xml:space="preserve"> </w:t>
                  </w:r>
                  <w:r w:rsidR="00432AF0" w:rsidRPr="004A793B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7"/>
                    </w:rPr>
                    <w:t>требований</w:t>
                  </w:r>
                </w:p>
                <w:p w:rsidR="00F14C51" w:rsidRPr="006C4AA4" w:rsidRDefault="00432AF0" w:rsidP="00F14C5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26"/>
                    </w:tabs>
                    <w:spacing w:before="220" w:after="0" w:line="240" w:lineRule="auto"/>
                    <w:ind w:left="142" w:hanging="142"/>
                    <w:jc w:val="both"/>
                    <w:rPr>
                      <w:sz w:val="27"/>
                      <w:szCs w:val="27"/>
                    </w:rPr>
                  </w:pPr>
                  <w:proofErr w:type="gramStart"/>
                  <w:r w:rsidRPr="006C4AA4">
                    <w:rPr>
                      <w:rFonts w:ascii="Times New Roman" w:hAnsi="Times New Roman" w:cs="Times New Roman"/>
                      <w:sz w:val="27"/>
                      <w:szCs w:val="27"/>
                    </w:rPr>
                    <w:t>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(бочка, бак, мангал) выполненной из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            </w:r>
                  <w:proofErr w:type="gramEnd"/>
                </w:p>
                <w:p w:rsidR="00F14C51" w:rsidRDefault="00F14C51" w:rsidP="00F14C5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26"/>
                    </w:tabs>
                    <w:spacing w:before="220"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6C4AA4">
                    <w:rPr>
                      <w:rFonts w:ascii="Times New Roman" w:hAnsi="Times New Roman" w:cs="Times New Roman"/>
                      <w:sz w:val="27"/>
                      <w:szCs w:val="27"/>
                    </w:rPr>
                    <w:t>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хвойных деревьев и молодняка и 30 метров - от лиственного леса или отдельно растущих групп лиственных деревьев;</w:t>
                  </w:r>
                </w:p>
                <w:p w:rsidR="00020F2C" w:rsidRPr="00020F2C" w:rsidRDefault="00020F2C" w:rsidP="00F14C51">
                  <w:pPr>
                    <w:pStyle w:val="a5"/>
                    <w:numPr>
                      <w:ilvl w:val="0"/>
                      <w:numId w:val="3"/>
                    </w:numPr>
                    <w:tabs>
                      <w:tab w:val="left" w:pos="426"/>
                    </w:tabs>
                    <w:spacing w:before="220" w:after="0" w:line="240" w:lineRule="auto"/>
                    <w:ind w:left="142" w:hanging="142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020F2C">
                    <w:rPr>
                      <w:rFonts w:ascii="Times New Roman" w:hAnsi="Times New Roman" w:cs="Times New Roman"/>
                      <w:sz w:val="27"/>
                      <w:szCs w:val="27"/>
                    </w:rPr>
                    <w:t>территория вокруг места использования открытого огня должна быть очищена в радиусе 10 метров</w:t>
                  </w:r>
                  <w:r>
                    <w:rPr>
                      <w:rFonts w:ascii="Times New Roman" w:hAnsi="Times New Roman" w:cs="Times New Roman"/>
                      <w:sz w:val="27"/>
                      <w:szCs w:val="27"/>
                    </w:rPr>
                    <w:t>;</w:t>
                  </w:r>
                </w:p>
                <w:p w:rsidR="00840FE9" w:rsidRPr="005B0289" w:rsidRDefault="00840FE9" w:rsidP="00840FE9">
                  <w:pPr>
                    <w:pStyle w:val="ConsPlusNormal"/>
                    <w:numPr>
                      <w:ilvl w:val="0"/>
                      <w:numId w:val="3"/>
                    </w:numPr>
                    <w:tabs>
                      <w:tab w:val="left" w:pos="-1276"/>
                    </w:tabs>
                    <w:ind w:left="142" w:hanging="142"/>
                    <w:jc w:val="both"/>
                    <w:rPr>
                      <w:rFonts w:ascii="Courier New" w:hAnsi="Courier New" w:cs="Courier New"/>
                      <w:sz w:val="32"/>
                    </w:rPr>
                  </w:pPr>
                  <w:r w:rsidRPr="005B0289">
                    <w:rPr>
                      <w:rFonts w:ascii="Times New Roman" w:hAnsi="Times New Roman" w:cs="Times New Roman"/>
                      <w:sz w:val="27"/>
                      <w:szCs w:val="27"/>
                    </w:rPr>
                    <w:t>Использовать открытый огнь и разводить костры для приготовления пищи в специальных несгораемых емкостях (например: мангалах, жаровнях) на садовых земельных участках, относящихся к землям сельскохозяйственного назначения. При этом противопожарное расстояние от очага горения до зданий, сооружений и иных построек должно быть не менее 5 метров, а зона очистки вокруг емкости от горючих материалов - до 2 метров.</w:t>
                  </w:r>
                </w:p>
                <w:p w:rsidR="00840FE9" w:rsidRPr="003E0921" w:rsidRDefault="003E0921" w:rsidP="00840FE9">
                  <w:pPr>
                    <w:tabs>
                      <w:tab w:val="left" w:pos="-1276"/>
                    </w:tabs>
                    <w:spacing w:after="0" w:line="240" w:lineRule="auto"/>
                    <w:rPr>
                      <w:rFonts w:ascii="Courier New" w:hAnsi="Courier New" w:cs="Courier New"/>
                      <w:b/>
                      <w:sz w:val="32"/>
                    </w:rPr>
                  </w:pP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>
                    <w:rPr>
                      <w:rFonts w:ascii="Courier New" w:hAnsi="Courier New" w:cs="Courier New"/>
                      <w:b/>
                      <w:sz w:val="32"/>
                    </w:rPr>
                    <w:tab/>
                  </w:r>
                  <w:r w:rsidRPr="00E25CCF">
                    <w:rPr>
                      <w:rFonts w:ascii="Courier New" w:hAnsi="Courier New" w:cs="Courier New"/>
                      <w:b/>
                      <w:sz w:val="24"/>
                    </w:rPr>
                    <w:t>Подробности на сайте:</w:t>
                  </w:r>
                  <w:r w:rsidR="00E25CCF">
                    <w:rPr>
                      <w:rFonts w:ascii="Courier New" w:hAnsi="Courier New" w:cs="Courier New"/>
                      <w:b/>
                      <w:sz w:val="24"/>
                    </w:rPr>
                    <w:t xml:space="preserve"> Администрации </w:t>
                  </w:r>
                </w:p>
                <w:p w:rsidR="00840FE9" w:rsidRPr="00840FE9" w:rsidRDefault="00840FE9" w:rsidP="00840FE9">
                  <w:pPr>
                    <w:tabs>
                      <w:tab w:val="left" w:pos="-1276"/>
                    </w:tabs>
                    <w:spacing w:after="0" w:line="240" w:lineRule="auto"/>
                    <w:rPr>
                      <w:rFonts w:ascii="Courier New" w:hAnsi="Courier New" w:cs="Courier New"/>
                      <w:sz w:val="32"/>
                    </w:rPr>
                  </w:pPr>
                </w:p>
                <w:p w:rsidR="00E70DFE" w:rsidRPr="00840FE9" w:rsidRDefault="00E70DFE" w:rsidP="00840FE9">
                  <w:pPr>
                    <w:spacing w:after="0" w:line="240" w:lineRule="auto"/>
                    <w:ind w:firstLine="142"/>
                    <w:jc w:val="center"/>
                    <w:rPr>
                      <w:rFonts w:ascii="Courier New" w:hAnsi="Courier New" w:cs="Courier New"/>
                      <w:b/>
                      <w:color w:val="009900"/>
                      <w:sz w:val="32"/>
                    </w:rPr>
                  </w:pPr>
                </w:p>
              </w:txbxContent>
            </v:textbox>
          </v:shape>
        </w:pict>
      </w:r>
      <w:r w:rsidR="003E0921">
        <w:rPr>
          <w:rFonts w:ascii="Arial Black" w:hAnsi="Arial Black"/>
          <w:b/>
          <w:color w:val="F79646" w:themeColor="accent6"/>
          <w:sz w:val="52"/>
        </w:rPr>
        <w:t xml:space="preserve">   </w:t>
      </w:r>
      <w:r w:rsidR="00E97E31" w:rsidRPr="003E0921">
        <w:rPr>
          <w:rFonts w:ascii="Arial Black" w:hAnsi="Arial Black"/>
          <w:b/>
          <w:sz w:val="96"/>
        </w:rPr>
        <w:t>01</w:t>
      </w:r>
    </w:p>
    <w:p w:rsidR="00E97E31" w:rsidRPr="003E0921" w:rsidRDefault="00E97E31" w:rsidP="003E0921">
      <w:pPr>
        <w:spacing w:after="0" w:line="240" w:lineRule="auto"/>
        <w:rPr>
          <w:rFonts w:ascii="Arial Black" w:hAnsi="Arial Black"/>
          <w:b/>
          <w:color w:val="F79646" w:themeColor="accent6"/>
          <w:sz w:val="32"/>
        </w:rPr>
      </w:pPr>
      <w:r w:rsidRPr="003E0921">
        <w:rPr>
          <w:rFonts w:ascii="Arial Black" w:hAnsi="Arial Black"/>
        </w:rPr>
        <w:t xml:space="preserve">  </w:t>
      </w:r>
      <w:r w:rsidRPr="003E0921">
        <w:rPr>
          <w:rFonts w:ascii="Arial Black" w:hAnsi="Arial Black"/>
          <w:b/>
          <w:sz w:val="96"/>
        </w:rPr>
        <w:t>112</w:t>
      </w:r>
    </w:p>
    <w:p w:rsidR="00E97E31" w:rsidRPr="001D5BB3" w:rsidRDefault="00E97E31" w:rsidP="00E97E31">
      <w:pPr>
        <w:rPr>
          <w:b/>
          <w:color w:val="F79646" w:themeColor="accent6"/>
          <w:sz w:val="36"/>
        </w:rPr>
      </w:pPr>
      <w:r>
        <w:rPr>
          <w:b/>
          <w:color w:val="F79646" w:themeColor="accent6"/>
          <w:sz w:val="36"/>
        </w:rPr>
        <w:t xml:space="preserve">         </w:t>
      </w:r>
    </w:p>
    <w:p w:rsidR="00E97E31" w:rsidRDefault="003E0921" w:rsidP="00E97E31">
      <w:pPr>
        <w:rPr>
          <w:b/>
          <w:color w:val="F79646" w:themeColor="accent6"/>
          <w:sz w:val="36"/>
        </w:rPr>
      </w:pPr>
      <w:r>
        <w:rPr>
          <w:b/>
          <w:noProof/>
          <w:color w:val="F79646" w:themeColor="accent6"/>
          <w:sz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325245" cy="1327785"/>
            <wp:effectExtent l="19050" t="0" r="8255" b="0"/>
            <wp:wrapNone/>
            <wp:docPr id="1" name="Рисунок 1" descr="D:\папка Крюка\Памятки ЛИСТОВКИ\III квартал 2019\стике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 Крюка\Памятки ЛИСТОВКИ\III квартал 2019\стикер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3277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7E31">
        <w:rPr>
          <w:b/>
          <w:color w:val="F79646" w:themeColor="accent6"/>
          <w:sz w:val="36"/>
        </w:rPr>
        <w:t xml:space="preserve">      </w:t>
      </w:r>
    </w:p>
    <w:p w:rsidR="00C21AC9" w:rsidRPr="00C21AC9" w:rsidRDefault="00E97E31" w:rsidP="005B0289">
      <w:r>
        <w:rPr>
          <w:b/>
          <w:color w:val="F79646" w:themeColor="accent6"/>
          <w:sz w:val="36"/>
        </w:rPr>
        <w:t xml:space="preserve">        </w:t>
      </w:r>
      <w:r w:rsidR="00C21AC9">
        <w:t xml:space="preserve">                                                                                                          </w:t>
      </w:r>
    </w:p>
    <w:sectPr w:rsidR="00C21AC9" w:rsidRPr="00C21AC9" w:rsidSect="006C4AA4">
      <w:pgSz w:w="16838" w:h="11906" w:orient="landscape"/>
      <w:pgMar w:top="142" w:right="111" w:bottom="28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dobe Garamond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20FC"/>
    <w:multiLevelType w:val="hybridMultilevel"/>
    <w:tmpl w:val="1112407C"/>
    <w:lvl w:ilvl="0" w:tplc="599E5E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5F1727"/>
    <w:multiLevelType w:val="hybridMultilevel"/>
    <w:tmpl w:val="E6FCD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145F3D"/>
    <w:multiLevelType w:val="hybridMultilevel"/>
    <w:tmpl w:val="CABAF5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52F0"/>
    <w:rsid w:val="00020F2C"/>
    <w:rsid w:val="000C7E40"/>
    <w:rsid w:val="001D4C5E"/>
    <w:rsid w:val="002226B4"/>
    <w:rsid w:val="003D5B78"/>
    <w:rsid w:val="003E0921"/>
    <w:rsid w:val="00432AF0"/>
    <w:rsid w:val="004A793B"/>
    <w:rsid w:val="00502913"/>
    <w:rsid w:val="00571532"/>
    <w:rsid w:val="005B0289"/>
    <w:rsid w:val="0066093A"/>
    <w:rsid w:val="00672824"/>
    <w:rsid w:val="006C4AA4"/>
    <w:rsid w:val="006E4F4F"/>
    <w:rsid w:val="007329AF"/>
    <w:rsid w:val="0075799A"/>
    <w:rsid w:val="007A1997"/>
    <w:rsid w:val="00815CDC"/>
    <w:rsid w:val="00831549"/>
    <w:rsid w:val="008356E0"/>
    <w:rsid w:val="00840FE9"/>
    <w:rsid w:val="008452F0"/>
    <w:rsid w:val="008C3270"/>
    <w:rsid w:val="00943066"/>
    <w:rsid w:val="009468E4"/>
    <w:rsid w:val="009865FB"/>
    <w:rsid w:val="009B3EFE"/>
    <w:rsid w:val="00A91544"/>
    <w:rsid w:val="00B5754B"/>
    <w:rsid w:val="00B9742C"/>
    <w:rsid w:val="00BA3C56"/>
    <w:rsid w:val="00BA7ACC"/>
    <w:rsid w:val="00C21AC9"/>
    <w:rsid w:val="00C43427"/>
    <w:rsid w:val="00D75EF7"/>
    <w:rsid w:val="00DC6F16"/>
    <w:rsid w:val="00E25CCF"/>
    <w:rsid w:val="00E70DFE"/>
    <w:rsid w:val="00E97E31"/>
    <w:rsid w:val="00EE7A23"/>
    <w:rsid w:val="00F04C7F"/>
    <w:rsid w:val="00F14C51"/>
    <w:rsid w:val="00F63F05"/>
    <w:rsid w:val="00F7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C7F"/>
  </w:style>
  <w:style w:type="paragraph" w:styleId="1">
    <w:name w:val="heading 1"/>
    <w:basedOn w:val="a"/>
    <w:next w:val="a"/>
    <w:link w:val="10"/>
    <w:uiPriority w:val="9"/>
    <w:qFormat/>
    <w:rsid w:val="002226B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9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2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6E4F4F"/>
    <w:pPr>
      <w:ind w:left="720"/>
      <w:contextualSpacing/>
    </w:pPr>
  </w:style>
  <w:style w:type="paragraph" w:customStyle="1" w:styleId="ConsPlusNormal">
    <w:name w:val="ConsPlusNormal"/>
    <w:rsid w:val="00DC6F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6B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9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2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6E4F4F"/>
    <w:pPr>
      <w:ind w:left="720"/>
      <w:contextualSpacing/>
    </w:pPr>
  </w:style>
  <w:style w:type="paragraph" w:customStyle="1" w:styleId="ConsPlusNormal">
    <w:name w:val="ConsPlusNormal"/>
    <w:rsid w:val="00DC6F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2019-07-18T12:26:00Z</dcterms:created>
  <dcterms:modified xsi:type="dcterms:W3CDTF">2019-07-29T06:10:00Z</dcterms:modified>
</cp:coreProperties>
</file>